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9F" w:rsidRDefault="0010399F" w:rsidP="0010399F">
      <w:pPr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 wp14:anchorId="4676FB53" wp14:editId="5D9475C5">
            <wp:extent cx="3657600" cy="838200"/>
            <wp:effectExtent l="0" t="0" r="0" b="0"/>
            <wp:docPr id="16387" name="Picture 3" descr="nanocenter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nanocenter_logo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38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6264E" w:rsidRPr="0010399F" w:rsidRDefault="0010399F" w:rsidP="0010399F">
      <w:pPr>
        <w:jc w:val="center"/>
        <w:rPr>
          <w:rFonts w:ascii="Arial" w:hAnsi="Arial" w:cs="Arial"/>
          <w:sz w:val="48"/>
          <w:szCs w:val="48"/>
        </w:rPr>
      </w:pPr>
      <w:r w:rsidRPr="0010399F">
        <w:rPr>
          <w:rFonts w:ascii="Arial" w:hAnsi="Arial" w:cs="Arial"/>
          <w:sz w:val="48"/>
          <w:szCs w:val="48"/>
        </w:rPr>
        <w:t>FabLab New User Orientation Check List</w:t>
      </w:r>
    </w:p>
    <w:p w:rsidR="00F073CE" w:rsidRDefault="00F073CE" w:rsidP="00F073C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73CE">
        <w:rPr>
          <w:rFonts w:ascii="Arial" w:hAnsi="Arial" w:cs="Arial"/>
          <w:sz w:val="24"/>
          <w:szCs w:val="24"/>
        </w:rPr>
        <w:t xml:space="preserve">UMCP users must complete the online “Chemical Hygiene Training Program for Chemical Workers” and successfully pass a quiz at the end.    This program is located on the UMCP Department of Environmental Safety web site, </w:t>
      </w:r>
      <w:hyperlink r:id="rId6" w:history="1">
        <w:r w:rsidRPr="00F073CE">
          <w:rPr>
            <w:rStyle w:val="Hyperlink"/>
            <w:rFonts w:ascii="Arial" w:hAnsi="Arial" w:cs="Arial"/>
            <w:sz w:val="24"/>
            <w:szCs w:val="24"/>
          </w:rPr>
          <w:t>www.des.umd.edu</w:t>
        </w:r>
      </w:hyperlink>
      <w:r w:rsidRPr="00F073CE">
        <w:rPr>
          <w:rFonts w:ascii="Arial" w:hAnsi="Arial" w:cs="Arial"/>
          <w:sz w:val="24"/>
          <w:szCs w:val="24"/>
        </w:rPr>
        <w:t>.   Outside users must have completed similar training and be approved on a case-by-case basis by FabLab staff.</w:t>
      </w:r>
    </w:p>
    <w:p w:rsidR="00F073CE" w:rsidRPr="00F073CE" w:rsidRDefault="00F073CE" w:rsidP="00F073C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073CE" w:rsidRPr="00F073CE" w:rsidRDefault="00F073CE" w:rsidP="00F073C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73CE">
        <w:rPr>
          <w:rFonts w:ascii="Arial" w:hAnsi="Arial" w:cs="Arial"/>
          <w:sz w:val="24"/>
          <w:szCs w:val="24"/>
        </w:rPr>
        <w:t>All users must read and understand the following documents.  They</w:t>
      </w:r>
      <w:r w:rsidR="00745789">
        <w:rPr>
          <w:rFonts w:ascii="Arial" w:hAnsi="Arial" w:cs="Arial"/>
          <w:sz w:val="24"/>
          <w:szCs w:val="24"/>
        </w:rPr>
        <w:t xml:space="preserve"> can be found </w:t>
      </w:r>
      <w:r w:rsidRPr="00F073CE">
        <w:rPr>
          <w:rFonts w:ascii="Arial" w:hAnsi="Arial" w:cs="Arial"/>
          <w:sz w:val="24"/>
          <w:szCs w:val="24"/>
        </w:rPr>
        <w:t>at: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65596">
          <w:rPr>
            <w:rStyle w:val="Hyperlink"/>
            <w:rFonts w:ascii="Arial" w:hAnsi="Arial" w:cs="Arial"/>
            <w:sz w:val="24"/>
            <w:szCs w:val="24"/>
          </w:rPr>
          <w:t>http://www.nanocenter.umd.edu/fablab/documents</w:t>
        </w:r>
      </w:hyperlink>
    </w:p>
    <w:p w:rsidR="00F073CE" w:rsidRDefault="00F073CE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FabLab Chemical Handling Practices and Procedures</w:t>
      </w:r>
    </w:p>
    <w:p w:rsidR="00F073CE" w:rsidRDefault="00F073CE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Clean Room Protocols</w:t>
      </w:r>
    </w:p>
    <w:p w:rsidR="00D22C27" w:rsidRDefault="00D22C27" w:rsidP="00D22C27">
      <w:pPr>
        <w:pStyle w:val="BodyText"/>
        <w:ind w:left="1440"/>
        <w:jc w:val="left"/>
        <w:rPr>
          <w:color w:val="auto"/>
          <w:sz w:val="24"/>
          <w:szCs w:val="24"/>
        </w:rPr>
      </w:pPr>
    </w:p>
    <w:p w:rsidR="00D22C27" w:rsidRDefault="00745789" w:rsidP="00D22C27">
      <w:pPr>
        <w:pStyle w:val="BodyText"/>
        <w:numPr>
          <w:ilvl w:val="0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All n</w:t>
      </w:r>
      <w:r w:rsidR="00D22C27">
        <w:rPr>
          <w:color w:val="auto"/>
          <w:sz w:val="24"/>
          <w:szCs w:val="24"/>
        </w:rPr>
        <w:t>ew users must complet</w:t>
      </w:r>
      <w:bookmarkStart w:id="0" w:name="_GoBack"/>
      <w:bookmarkEnd w:id="0"/>
      <w:r w:rsidR="00D22C27">
        <w:rPr>
          <w:color w:val="auto"/>
          <w:sz w:val="24"/>
          <w:szCs w:val="24"/>
        </w:rPr>
        <w:t>e a one hour in-lab orientation with</w:t>
      </w:r>
      <w:r>
        <w:rPr>
          <w:color w:val="auto"/>
          <w:sz w:val="24"/>
          <w:szCs w:val="24"/>
        </w:rPr>
        <w:t xml:space="preserve"> one of</w:t>
      </w:r>
      <w:r w:rsidR="00D22C27">
        <w:rPr>
          <w:color w:val="auto"/>
          <w:sz w:val="24"/>
          <w:szCs w:val="24"/>
        </w:rPr>
        <w:t xml:space="preserve"> the FabLab staff.</w:t>
      </w:r>
      <w:r w:rsidR="00D22C27" w:rsidRPr="00D22C27">
        <w:rPr>
          <w:color w:val="auto"/>
          <w:sz w:val="24"/>
          <w:szCs w:val="24"/>
        </w:rPr>
        <w:t xml:space="preserve">  This orientation will cover:</w:t>
      </w:r>
    </w:p>
    <w:p w:rsidR="00D22C27" w:rsidRPr="00D22C27" w:rsidRDefault="00D22C27" w:rsidP="004839BD">
      <w:pPr>
        <w:pStyle w:val="BodyText"/>
        <w:ind w:left="1080"/>
        <w:jc w:val="left"/>
        <w:rPr>
          <w:color w:val="auto"/>
          <w:sz w:val="24"/>
          <w:szCs w:val="24"/>
        </w:rPr>
      </w:pPr>
    </w:p>
    <w:p w:rsidR="00D22C27" w:rsidRDefault="00D22C27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FabLab Rules and Regulations</w:t>
      </w:r>
    </w:p>
    <w:p w:rsidR="00D22C27" w:rsidRDefault="00D22C27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Buddy System</w:t>
      </w:r>
    </w:p>
    <w:p w:rsidR="004839BD" w:rsidRDefault="004839BD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After Hours Access</w:t>
      </w:r>
    </w:p>
    <w:p w:rsidR="004839BD" w:rsidRDefault="004839BD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MSDS Sheets</w:t>
      </w:r>
    </w:p>
    <w:p w:rsidR="004839BD" w:rsidRDefault="004839BD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Procedure for Introducing New Materials and Chemicals</w:t>
      </w:r>
    </w:p>
    <w:p w:rsidR="00D22C27" w:rsidRDefault="00D22C27" w:rsidP="004839BD">
      <w:pPr>
        <w:pStyle w:val="BodyText"/>
        <w:numPr>
          <w:ilvl w:val="1"/>
          <w:numId w:val="3"/>
        </w:numPr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Cleanliness in FabLab</w:t>
      </w:r>
    </w:p>
    <w:p w:rsidR="00D22C27" w:rsidRDefault="00D22C27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Gowning </w:t>
      </w:r>
      <w:r w:rsidR="004839BD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 xml:space="preserve">nstruction </w:t>
      </w:r>
    </w:p>
    <w:p w:rsidR="00D22C27" w:rsidRDefault="00D22C27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Chemical Handling and Wet Bench Protocols</w:t>
      </w:r>
    </w:p>
    <w:p w:rsidR="00D22C27" w:rsidRDefault="00D22C27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Alarms</w:t>
      </w:r>
      <w:r w:rsidR="004839BD">
        <w:rPr>
          <w:color w:val="auto"/>
          <w:sz w:val="24"/>
          <w:szCs w:val="24"/>
        </w:rPr>
        <w:t>/Response and Evacuation Procedures</w:t>
      </w:r>
    </w:p>
    <w:p w:rsidR="00D22C27" w:rsidRDefault="00D22C27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Disposal of Waste Solvents</w:t>
      </w:r>
    </w:p>
    <w:p w:rsidR="00D22C27" w:rsidRDefault="004839BD" w:rsidP="004839BD">
      <w:pPr>
        <w:pStyle w:val="BodyText"/>
        <w:numPr>
          <w:ilvl w:val="0"/>
          <w:numId w:val="3"/>
        </w:numPr>
        <w:ind w:left="14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Process for </w:t>
      </w:r>
      <w:r w:rsidR="00D22C27">
        <w:rPr>
          <w:color w:val="auto"/>
          <w:sz w:val="24"/>
          <w:szCs w:val="24"/>
        </w:rPr>
        <w:t>Reserving Tools/Tool Training</w:t>
      </w:r>
    </w:p>
    <w:p w:rsidR="004839BD" w:rsidRDefault="004839BD" w:rsidP="004839BD">
      <w:pPr>
        <w:pStyle w:val="BodyText"/>
        <w:jc w:val="left"/>
        <w:rPr>
          <w:color w:val="auto"/>
          <w:sz w:val="24"/>
          <w:szCs w:val="24"/>
        </w:rPr>
      </w:pPr>
    </w:p>
    <w:p w:rsidR="004839BD" w:rsidRPr="00D22C27" w:rsidRDefault="004839BD" w:rsidP="004839BD">
      <w:pPr>
        <w:pStyle w:val="BodyText"/>
        <w:jc w:val="left"/>
        <w:rPr>
          <w:color w:val="auto"/>
          <w:sz w:val="24"/>
          <w:szCs w:val="24"/>
        </w:rPr>
      </w:pPr>
    </w:p>
    <w:p w:rsidR="0010399F" w:rsidRDefault="004839BD" w:rsidP="004839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have read and understood the documents listed above and have completed in-lab training with a FabLab staff member</w:t>
      </w:r>
    </w:p>
    <w:p w:rsidR="004839BD" w:rsidRDefault="004839BD" w:rsidP="004839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 (Print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  <w:t>Date:_____________________</w:t>
      </w:r>
    </w:p>
    <w:p w:rsidR="004839BD" w:rsidRDefault="004839BD" w:rsidP="004839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Trainer:___________________</w:t>
      </w:r>
    </w:p>
    <w:p w:rsidR="004839BD" w:rsidRPr="0010399F" w:rsidRDefault="004839BD" w:rsidP="004839BD">
      <w:pPr>
        <w:rPr>
          <w:rFonts w:ascii="Arial" w:hAnsi="Arial" w:cs="Arial"/>
        </w:rPr>
      </w:pPr>
    </w:p>
    <w:sectPr w:rsidR="004839BD" w:rsidRPr="0010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EC"/>
    <w:multiLevelType w:val="hybridMultilevel"/>
    <w:tmpl w:val="528E6E24"/>
    <w:lvl w:ilvl="0" w:tplc="16426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5D54A3"/>
    <w:multiLevelType w:val="hybridMultilevel"/>
    <w:tmpl w:val="6DEEB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864"/>
    <w:multiLevelType w:val="hybridMultilevel"/>
    <w:tmpl w:val="28FA68BA"/>
    <w:lvl w:ilvl="0" w:tplc="BA6EB5B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9F"/>
    <w:rsid w:val="0010399F"/>
    <w:rsid w:val="004839BD"/>
    <w:rsid w:val="00745789"/>
    <w:rsid w:val="00965596"/>
    <w:rsid w:val="00D22C27"/>
    <w:rsid w:val="00F073CE"/>
    <w:rsid w:val="00F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EB318-865B-4FA9-9D67-31A5E18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9F"/>
    <w:pPr>
      <w:ind w:left="720"/>
      <w:contextualSpacing/>
    </w:pPr>
  </w:style>
  <w:style w:type="character" w:styleId="Hyperlink">
    <w:name w:val="Hyperlink"/>
    <w:basedOn w:val="DefaultParagraphFont"/>
    <w:rsid w:val="00F073CE"/>
    <w:rPr>
      <w:color w:val="0000FF"/>
      <w:u w:val="single"/>
    </w:rPr>
  </w:style>
  <w:style w:type="paragraph" w:styleId="BodyText">
    <w:name w:val="Body Text"/>
    <w:basedOn w:val="Normal"/>
    <w:link w:val="BodyTextChar"/>
    <w:rsid w:val="00F073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40"/>
    </w:rPr>
  </w:style>
  <w:style w:type="character" w:customStyle="1" w:styleId="BodyTextChar">
    <w:name w:val="Body Text Char"/>
    <w:basedOn w:val="DefaultParagraphFont"/>
    <w:link w:val="BodyText"/>
    <w:rsid w:val="00F073CE"/>
    <w:rPr>
      <w:rFonts w:ascii="Arial" w:eastAsia="Times New Roman" w:hAnsi="Arial" w:cs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nocenter.umd.edu/fablab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.umd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oc</dc:creator>
  <cp:keywords/>
  <dc:description/>
  <cp:lastModifiedBy>Ernie Cleveland</cp:lastModifiedBy>
  <cp:revision>3</cp:revision>
  <dcterms:created xsi:type="dcterms:W3CDTF">2011-11-04T17:46:00Z</dcterms:created>
  <dcterms:modified xsi:type="dcterms:W3CDTF">2015-04-09T21:01:00Z</dcterms:modified>
</cp:coreProperties>
</file>